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D70F" w14:textId="03634FBB" w:rsidR="007E3D53" w:rsidRPr="00F064CA" w:rsidRDefault="007E3D53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                      СӨЖ</w:t>
      </w:r>
      <w:r w:rsidR="00E07A02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 </w:t>
      </w:r>
    </w:p>
    <w:p w14:paraId="52F01651" w14:textId="37F51F51" w:rsidR="007E3D53" w:rsidRPr="00F064CA" w:rsidRDefault="007E3D53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r w:rsidRPr="00F064CA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  <w:t>"</w:t>
      </w:r>
      <w:r w:rsidR="00ED7B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F064CA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</w:t>
      </w:r>
      <w:bookmarkStart w:id="0" w:name="_Hlk62590432"/>
      <w:proofErr w:type="spellStart"/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п</w:t>
      </w:r>
      <w:r w:rsidRPr="00F064CA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ә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ні</w:t>
      </w:r>
      <w:proofErr w:type="spellEnd"/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 xml:space="preserve"> </w:t>
      </w:r>
      <w:bookmarkStart w:id="1" w:name="_Hlk62760083"/>
    </w:p>
    <w:p w14:paraId="5F950049" w14:textId="77777777" w:rsidR="007E3D53" w:rsidRPr="00F064CA" w:rsidRDefault="007E3D53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</w:pPr>
    </w:p>
    <w:p w14:paraId="7238C8B5" w14:textId="188EE8F5" w:rsidR="007E3D53" w:rsidRPr="007372D2" w:rsidRDefault="00371E94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6</w:t>
      </w:r>
      <w:r w:rsidR="007E3D53"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="007E3D53"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="007E3D53"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="007E3D53" w:rsidRPr="00F064CA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"</w:t>
      </w:r>
      <w:r w:rsidR="007E3D53" w:rsidRPr="00F064C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="007E3D53" w:rsidRPr="00F064CA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>"</w:t>
      </w:r>
      <w:bookmarkEnd w:id="0"/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ма</w:t>
      </w:r>
      <w:r w:rsidR="007E3D53" w:rsidRPr="00F064CA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м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анд</w:t>
      </w:r>
      <w:r w:rsidR="007E3D53" w:rsidRPr="00F064CA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ы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ғы</w:t>
      </w:r>
      <w:r w:rsidR="007E3D53" w:rsidRPr="00F064CA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</w:rPr>
        <w:t xml:space="preserve"> </w:t>
      </w:r>
      <w:bookmarkEnd w:id="1"/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="007E3D53"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7E3D53" w:rsidRPr="00F064CA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>к</w:t>
      </w:r>
      <w:r w:rsidR="007E3D53" w:rsidRPr="00F064CA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>у</w:t>
      </w:r>
      <w:r w:rsidR="007E3D53" w:rsidRPr="00F064CA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р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с</w:t>
      </w:r>
      <w:r w:rsidR="007E3D53"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="007E3D53"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үш</w:t>
      </w:r>
      <w:r w:rsidR="007E3D53" w:rsidRPr="00F064CA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і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r w:rsidR="007E3D53"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7E3D53" w:rsidRPr="00F064CA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о</w:t>
      </w:r>
      <w:r w:rsidR="007E3D53" w:rsidRPr="00F064CA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қ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ытыл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ды.</w:t>
      </w:r>
      <w:r w:rsidR="007E3D53"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7E3D53"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</w:t>
      </w:r>
      <w:r w:rsidR="00C52781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9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11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12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="007E3D53" w:rsidRPr="00D8050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3A7370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жж. </w:t>
      </w:r>
      <w:r w:rsidR="007E3D53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аралығында</w:t>
      </w:r>
    </w:p>
    <w:p w14:paraId="0778BFF1" w14:textId="77777777" w:rsidR="007E3D53" w:rsidRPr="00D80508" w:rsidRDefault="007E3D53" w:rsidP="007E3D5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3E684184" w14:textId="7BB6DEEC" w:rsidR="007E3D53" w:rsidRPr="00EF67FC" w:rsidRDefault="003A7370" w:rsidP="007E3D5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3A7370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3A7370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</w:t>
      </w:r>
      <w:r w:rsidR="007E3D53" w:rsidRPr="00D8050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</w:t>
      </w:r>
      <w:r w:rsidR="007E3D53"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7E3D53" w:rsidRPr="00D8050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7E3D53"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7E3D53" w:rsidRPr="00D8050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7E3D53" w:rsidRPr="00D8050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7E3D53"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7E3D53" w:rsidRPr="00D8050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7E3D53" w:rsidRPr="00D8050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7E3D53" w:rsidRPr="00D8050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7E3D53" w:rsidRPr="00D8050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7E3D53" w:rsidRPr="00D8050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7E3D53" w:rsidRPr="00D8050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7E3D53" w:rsidRPr="00D8050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7E3D53"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7E3D53"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СӨЖ тапсыру мерзімдері</w:t>
      </w:r>
      <w:r w:rsidR="007E3D53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40A62AF0" w14:textId="77777777" w:rsidR="007E3D53" w:rsidRPr="00D80508" w:rsidRDefault="007E3D53" w:rsidP="007E3D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7E3D53" w14:paraId="1482C89B" w14:textId="77777777" w:rsidTr="001679A3">
        <w:tc>
          <w:tcPr>
            <w:tcW w:w="535" w:type="dxa"/>
          </w:tcPr>
          <w:p w14:paraId="41CA05B1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7E491C3B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5CD07D5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5B24EB8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7E3D53" w14:paraId="0D0CC697" w14:textId="77777777" w:rsidTr="001679A3">
        <w:tc>
          <w:tcPr>
            <w:tcW w:w="535" w:type="dxa"/>
          </w:tcPr>
          <w:p w14:paraId="78569B07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2D8648A4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СӨЖ-1</w:t>
            </w:r>
            <w:r w:rsidRPr="00100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AE35A9F" w14:textId="27AFFD86" w:rsidR="007E3D53" w:rsidRPr="00ED7BCF" w:rsidRDefault="00ED7BCF" w:rsidP="00ED7BCF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ED7BCF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ar-SA"/>
              </w:rPr>
              <w:t>Қазақстан Республикасында аймақтық экономиканы басқарудың маңызы-</w:t>
            </w:r>
            <w:r w:rsidRPr="00ED7BCF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ar-SA"/>
              </w:rPr>
              <w:t>презентация дайындау-</w:t>
            </w:r>
            <w:r w:rsidRPr="00ED7BCF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2125" w:type="dxa"/>
          </w:tcPr>
          <w:p w14:paraId="7F188789" w14:textId="3364C931" w:rsidR="007E3D53" w:rsidRDefault="00ED7BCF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қыркүйек </w:t>
            </w:r>
            <w:r w:rsidR="007E3D5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371E94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="00D8050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7E3D5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ж.</w:t>
            </w:r>
          </w:p>
        </w:tc>
        <w:tc>
          <w:tcPr>
            <w:tcW w:w="2631" w:type="dxa"/>
          </w:tcPr>
          <w:p w14:paraId="02347DAA" w14:textId="77777777" w:rsidR="007E3D53" w:rsidRDefault="00ED7BCF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6B1483AF" w14:textId="2A67A1D4" w:rsidR="00ED7BCF" w:rsidRDefault="00ED7BCF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371E94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58F0376B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128AD672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73518D55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1AA7DF61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35315C7D" w14:textId="77777777" w:rsidR="007E3D53" w:rsidRPr="00100CD3" w:rsidRDefault="007E3D53" w:rsidP="007E3D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0C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Pr="00100CD3">
        <w:rPr>
          <w:rFonts w:ascii="Times New Roman" w:hAnsi="Times New Roman" w:cs="Times New Roman"/>
          <w:sz w:val="28"/>
          <w:szCs w:val="28"/>
          <w:lang w:val="kk-KZ"/>
        </w:rPr>
        <w:t xml:space="preserve">   ӘДЕБИЕТТЕР</w:t>
      </w:r>
    </w:p>
    <w:p w14:paraId="41B5EF7E" w14:textId="77777777" w:rsidR="007E3D53" w:rsidRPr="00100CD3" w:rsidRDefault="007E3D53" w:rsidP="007E3D5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423468D9" w14:textId="02D74AAE" w:rsidR="007E203C" w:rsidRPr="007E203C" w:rsidRDefault="007E203C" w:rsidP="007E203C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E20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Қасым-Жомарт Тоқаев  "Жаңа Қазақстан: жаңару мен жаңғыру жолы"</w:t>
      </w:r>
      <w:r w:rsidRPr="007E20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-Нұр-Сұлтан, 2022 ж. 16 наурыз</w:t>
      </w:r>
    </w:p>
    <w:p w14:paraId="6FA71E34" w14:textId="77777777" w:rsidR="007E203C" w:rsidRPr="007E203C" w:rsidRDefault="007E203C" w:rsidP="007E203C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E203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793E94C4" w14:textId="77777777" w:rsidR="007E203C" w:rsidRPr="007E203C" w:rsidRDefault="007E203C" w:rsidP="007E203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7E20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7E20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7E203C">
          <w:rPr>
            <w:rStyle w:val="a6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val="kk-KZ" w:eastAsia="kk-KZ"/>
          </w:rPr>
          <w:t>www.adilet.zan.kz</w:t>
        </w:r>
      </w:hyperlink>
    </w:p>
    <w:p w14:paraId="70DE2859" w14:textId="77777777" w:rsidR="007E203C" w:rsidRPr="007E203C" w:rsidRDefault="007E203C" w:rsidP="007E203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val="kk-KZ" w:eastAsia="ru-RU"/>
        </w:rPr>
      </w:pPr>
      <w:r w:rsidRPr="007E20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Республикасының тұрақты дамуының 2007-2024 жж. арналған тұжырымдамасы</w:t>
      </w:r>
      <w:r w:rsidRPr="007E20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//</w:t>
      </w:r>
      <w:r w:rsidRPr="007E20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 w:eastAsia="kk-KZ"/>
        </w:rPr>
        <w:t>Қазақстан Республикасы Үкіметінің 2018 жылғы 14 қараша № 216 Жарлығы</w:t>
      </w:r>
    </w:p>
    <w:p w14:paraId="15BED5FF" w14:textId="77777777" w:rsidR="007E203C" w:rsidRPr="007E203C" w:rsidRDefault="007E203C" w:rsidP="007E203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E20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5244E42" w14:textId="77777777" w:rsidR="007E203C" w:rsidRPr="007E203C" w:rsidRDefault="007E203C" w:rsidP="007E203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E20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Мемлекеттік қызмет туралы Заңы//Қазақстан Республикасы Президентінің 2015 жылғы 23қарашадағы  №416 -V ҚРЗ</w:t>
      </w:r>
    </w:p>
    <w:p w14:paraId="6CDB23C6" w14:textId="77777777" w:rsidR="007E203C" w:rsidRPr="007E203C" w:rsidRDefault="007E203C" w:rsidP="007E203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03C">
        <w:rPr>
          <w:rFonts w:ascii="Times New Roman" w:eastAsia="Times New Roman" w:hAnsi="Times New Roman" w:cs="Times New Roman"/>
          <w:color w:val="000000"/>
          <w:sz w:val="28"/>
          <w:szCs w:val="28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 w:rsidRPr="007E20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7E2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7E20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7E203C">
        <w:rPr>
          <w:rFonts w:ascii="Times New Roman" w:eastAsia="Times New Roman" w:hAnsi="Times New Roman" w:cs="Times New Roman"/>
          <w:color w:val="000000"/>
          <w:sz w:val="28"/>
          <w:szCs w:val="28"/>
        </w:rPr>
        <w:t>508 с.</w:t>
      </w:r>
    </w:p>
    <w:p w14:paraId="2DF84F0D" w14:textId="77777777" w:rsidR="007E203C" w:rsidRPr="007E203C" w:rsidRDefault="007E203C" w:rsidP="007E203C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7E20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Жатканбаев Е.Б. Государственное регулирование экономики: курс лекций. – Алматы: Қазақ унив</w:t>
      </w:r>
      <w:r w:rsidRPr="007E20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Соколов Ю. И., Ефимова О. В., Терешина Н. П.</w:t>
      </w:r>
      <w:r w:rsidRPr="007E20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Отраслевая и региональная экономика. Сборник кейсов для проектной деятельности студентов</w:t>
      </w: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-М.: Прометей, 2022-144 с.</w:t>
      </w:r>
    </w:p>
    <w:p w14:paraId="29FD83C2" w14:textId="77777777" w:rsidR="007E203C" w:rsidRPr="007E203C" w:rsidRDefault="007E203C" w:rsidP="007E203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E20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Акулов А. О., Бабина С. И., Бельчик Т. А.,</w:t>
      </w:r>
      <w:r w:rsidRPr="007E20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и др.</w:t>
      </w:r>
    </w:p>
    <w:p w14:paraId="7DB481BD" w14:textId="77777777" w:rsidR="007E203C" w:rsidRPr="007E203C" w:rsidRDefault="007E203C" w:rsidP="007E203C">
      <w:pPr>
        <w:shd w:val="clear" w:color="auto" w:fill="FFFFFF"/>
        <w:spacing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Оценка социально-экономического состояния региона и реализации стратегии его развития</w:t>
      </w: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-Кемеров: КГУ, 2021-355 с.</w:t>
      </w:r>
    </w:p>
    <w:p w14:paraId="10E22ED1" w14:textId="77777777" w:rsidR="007E203C" w:rsidRPr="007E203C" w:rsidRDefault="007E203C" w:rsidP="007E203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с.</w:t>
      </w:r>
    </w:p>
    <w:p w14:paraId="502AC4D8" w14:textId="77777777" w:rsidR="007E203C" w:rsidRPr="007E203C" w:rsidRDefault="007E203C" w:rsidP="007E203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13CE5FCC" w14:textId="77777777" w:rsidR="007E203C" w:rsidRPr="007E203C" w:rsidRDefault="007E203C" w:rsidP="007E203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Кудрявцева Е.В. Устойчивое развитие территорий-М.: МГУ, 2021-492 с.</w:t>
      </w:r>
    </w:p>
    <w:p w14:paraId="6F3DD9F7" w14:textId="77777777" w:rsidR="007E203C" w:rsidRPr="007E203C" w:rsidRDefault="007E203C" w:rsidP="007E203C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</w:pP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Бобылев С.Н. Экономика устойчивого развития-М.: КНОРУС, 2021-672 с.</w:t>
      </w:r>
    </w:p>
    <w:p w14:paraId="32DFD629" w14:textId="42CF3562" w:rsidR="007E203C" w:rsidRPr="00897B42" w:rsidRDefault="007E203C" w:rsidP="007E203C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E203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Буров М.П. Региональная экономика и управление территориальным развитием- М.: "Дашков и К",  2021-446 с.</w:t>
      </w:r>
    </w:p>
    <w:p w14:paraId="0E8AEA6C" w14:textId="77777777" w:rsidR="00897B42" w:rsidRDefault="00897B42" w:rsidP="00897B42">
      <w:pPr>
        <w:pStyle w:val="a5"/>
        <w:numPr>
          <w:ilvl w:val="0"/>
          <w:numId w:val="2"/>
        </w:numPr>
        <w:ind w:left="0" w:firstLine="0"/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Плицеский Е.К., Ильина И.Н.  и др. Региональная экономика-М.: Юрайт, 2021-240 с.</w:t>
      </w:r>
    </w:p>
    <w:p w14:paraId="223FCFD6" w14:textId="77777777" w:rsidR="00897B42" w:rsidRPr="007E203C" w:rsidRDefault="00897B42" w:rsidP="007E203C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14:paraId="3F0CA651" w14:textId="2E332FBA" w:rsidR="007E3D53" w:rsidRPr="007E203C" w:rsidRDefault="007E3D53" w:rsidP="007E203C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68E1109" w14:textId="77777777" w:rsidR="002F2361" w:rsidRPr="007E203C" w:rsidRDefault="002F236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F2361" w:rsidRPr="007E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648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214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61"/>
    <w:rsid w:val="002F2361"/>
    <w:rsid w:val="00371E94"/>
    <w:rsid w:val="003A7370"/>
    <w:rsid w:val="007E203C"/>
    <w:rsid w:val="007E3D53"/>
    <w:rsid w:val="00897B42"/>
    <w:rsid w:val="00C52781"/>
    <w:rsid w:val="00D3172E"/>
    <w:rsid w:val="00D80508"/>
    <w:rsid w:val="00E07A02"/>
    <w:rsid w:val="00ED7BCF"/>
    <w:rsid w:val="00F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A406"/>
  <w15:chartTrackingRefBased/>
  <w15:docId w15:val="{DEB07041-B0FB-4A28-B198-3A22C6B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E3D53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7E3D53"/>
    <w:pPr>
      <w:spacing w:line="256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E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Onalbek Abraliyev</cp:lastModifiedBy>
  <cp:revision>12</cp:revision>
  <dcterms:created xsi:type="dcterms:W3CDTF">2021-01-28T14:44:00Z</dcterms:created>
  <dcterms:modified xsi:type="dcterms:W3CDTF">2024-09-06T10:18:00Z</dcterms:modified>
</cp:coreProperties>
</file>